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Мастер – класс с родителями</w:t>
      </w:r>
    </w:p>
    <w:p>
      <w:pPr>
        <w:pStyle w:val="Normal"/>
        <w:shd w:val="clear" w:color="auto" w:fill="FFFFFF"/>
        <w:spacing w:lineRule="auto" w:line="240" w:before="0" w:after="1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Танец в кругу «Веселые ритмы»</w:t>
      </w:r>
    </w:p>
    <w:p>
      <w:pPr>
        <w:pStyle w:val="NormalWeb"/>
        <w:widowControl/>
        <w:shd w:val="clear" w:fill="FFFFFF"/>
        <w:spacing w:before="280" w:after="280"/>
        <w:jc w:val="center"/>
        <w:rPr>
          <w:i/>
          <w:i/>
          <w:iCs/>
          <w:shd w:fill="FFFFFF" w:val="clear"/>
          <w:lang w:val="ru-RU"/>
        </w:rPr>
      </w:pPr>
      <w:r>
        <w:rPr>
          <w:i/>
          <w:iCs/>
          <w:shd w:fill="FFFFFF" w:val="clear"/>
          <w:lang w:val="ru-RU"/>
        </w:rPr>
        <w:t>Шигирданова Светлана Геннадьевна-инструктор по физическому воспитанию МБДОУ ЦРР детский сад «Сказка» мо «Цильнинский район»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Участвует любое количество человек. Все стоят в кругу.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  <w:t>Вступление.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1 – 2 такты: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хлопки у правого и левого уха (8 хлопков);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3 такт: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обходят вокруг себя (4 шага);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4 такт: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 хлопки у правого и левого уха (4 хлопка);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5 – 6 такты: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повтор 3 – 4 тактов.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  <w:t>Припев.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1 такт: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ладошкой «рисуем круги» 2 раза, при этом делая 2 приставных шага вправо. То же влево;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2 такт: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 хлопки у правого и левого уха (4 хлопка);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3 – 4 такты: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повтор 1 – 2 тактов.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  <w:t>Запев.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1 такт: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4 шага в круг;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2 такт: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 4 шага из круга;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3 – 4 такты: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руки в «замочек», по 2 раза прикоснуться к правому плечу – к левому бедру - левому плечу – правому бедру;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5 такт: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движение «моторчик»;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6 – 7 такты: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«волна» правой рукой и хлопок, тоже с левой руки;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ru-RU"/>
        </w:rPr>
        <w:t>8 такт: </w:t>
      </w: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обходят вокруг себя (4 шага).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>Движения припева и запева повторяются до конца музыки.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Ссылки: 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Style w:val="InternetLink"/>
          <w:rFonts w:eastAsia="Times New Roman" w:cs="Arial" w:ascii="Arial" w:hAnsi="Arial"/>
          <w:color w:val="000000"/>
          <w:sz w:val="23"/>
          <w:szCs w:val="23"/>
          <w:lang w:eastAsia="ru-RU"/>
        </w:rPr>
        <w:t>https://ok.ru/group/59817258975375/topic/158053328741775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Style w:val="InternetLink"/>
          <w:rFonts w:eastAsia="Times New Roman" w:cs="Arial" w:ascii="Arial" w:hAnsi="Arial"/>
          <w:color w:val="000000"/>
          <w:sz w:val="23"/>
          <w:szCs w:val="23"/>
          <w:lang w:eastAsia="ru-RU"/>
        </w:rPr>
        <w:t>https://vk.com/wall-204618148_696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Style w:val="InternetLink1"/>
          <w:rFonts w:eastAsia="Times New Roman" w:cs="Arial" w:ascii="Arial" w:hAnsi="Arial"/>
          <w:color w:val="000000"/>
          <w:sz w:val="23"/>
          <w:szCs w:val="23"/>
          <w:lang w:eastAsia="ru-RU"/>
        </w:rPr>
        <w:t>https://ds-skazka-nagatkino-r73.gosweb.gosuslugi.ru/programma-prosvescheniya-roditeley/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3">
    <w:name w:val="Normal Table"/>
    <w:uiPriority w:val="99"/>
    <w:semiHidden/>
    <w:unhideWhenUsed/>
    <w:qFormat/>
    <w:pPr>
      <w:ind w:right="0"/>
      <w:spacing w:before="0" w:after="200" w:line="276" w:lineRule="auto"/>
    </w:pPr>
    <w:rPr>
      <w:lang w:eastAsia="en-US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LibreOffice/24.2.5.2$Windows_X86_64 LibreOffice_project/bffef4ea93e59bebbeaf7f431bb02b1a39ee8a59</Application>
  <AppVersion>15.0000</AppVersion>
  <Pages>1</Pages>
  <Words>171</Words>
  <Characters>978</Characters>
  <CharactersWithSpaces>1135</CharactersWithSpaces>
  <Paragraphs>25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2024-06-04T05:03:00Z</dcterms:created>
  <dc:creator>Пользователь</dc:creator>
  <dc:description/>
  <dc:language>ru-RU</dc:language>
  <cp:lastModifiedBy/>
  <dcterms:modified xsi:type="dcterms:W3CDTF">2025-01-09T09:35:58Z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9AC1CFC01B604DAD9C8C5B99CBD5D9AB_12</vt:lpwstr>
  </property>
  <property fmtid="{D5CDD505-2E9C-101B-9397-08002B2CF9AE}" pid="3" name="KSOProductBuildVer">
    <vt:lpwstr>1049-12.2.0.19307</vt:lpwstr>
  </property>
</Properties>
</file>